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  <w:lang w:eastAsia="zh-CN"/>
        </w:rPr>
        <w:t>国际组织后备</w:t>
      </w:r>
      <w:r>
        <w:rPr>
          <w:rFonts w:hint="eastAsia" w:ascii="方正小标宋简体" w:hAnsi="黑体" w:eastAsia="方正小标宋简体"/>
          <w:b/>
          <w:sz w:val="44"/>
          <w:szCs w:val="44"/>
        </w:rPr>
        <w:t>人才培养项目</w:t>
      </w:r>
    </w:p>
    <w:p>
      <w:pPr>
        <w:spacing w:line="50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申 请 书 模 板</w:t>
      </w:r>
    </w:p>
    <w:p>
      <w:pPr>
        <w:spacing w:line="460" w:lineRule="exact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校内选拔及评审时</w:t>
      </w:r>
      <w:r>
        <w:rPr>
          <w:rFonts w:ascii="仿宋" w:hAnsi="仿宋" w:eastAsia="仿宋" w:cs="仿宋"/>
          <w:bCs/>
          <w:sz w:val="32"/>
          <w:szCs w:val="32"/>
        </w:rPr>
        <w:t>使用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</w:p>
    <w:p>
      <w:pPr>
        <w:spacing w:line="46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</w:p>
    <w:p>
      <w:pPr>
        <w:spacing w:line="46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5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□执行满三年  □首次申报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专项类别：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国内参与单位：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校内主管部门</w:t>
            </w:r>
          </w:p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rPr>
          <w:rFonts w:ascii="仿宋" w:hAnsi="仿宋" w:eastAsia="仿宋" w:cs="仿宋"/>
          <w:b/>
          <w:bCs/>
          <w:sz w:val="32"/>
        </w:rPr>
      </w:pPr>
    </w:p>
    <w:p>
      <w:pPr>
        <w:pStyle w:val="2"/>
        <w:keepNext/>
        <w:pageBreakBefore/>
        <w:spacing w:line="50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一、基本情况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"/>
        <w:gridCol w:w="1134"/>
        <w:gridCol w:w="615"/>
        <w:gridCol w:w="890"/>
        <w:gridCol w:w="890"/>
        <w:gridCol w:w="440"/>
        <w:gridCol w:w="133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是否交叉学科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申报项目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学科门类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留学身份及选派规模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□攻读硕士学位研究生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□联合培养硕士研究生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8897" w:type="dxa"/>
            <w:gridSpan w:val="9"/>
            <w:tcBorders>
              <w:bottom w:val="single" w:color="auto" w:sz="4" w:space="0"/>
            </w:tcBorders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448" w:type="dxa"/>
            <w:gridSpan w:val="5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选派专业大类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（如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4449" w:type="dxa"/>
            <w:gridSpan w:val="4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选派专业小类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（如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448" w:type="dxa"/>
            <w:gridSpan w:val="5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449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897" w:type="dxa"/>
            <w:gridSpan w:val="9"/>
            <w:tcBorders>
              <w:bottom w:val="single" w:color="auto" w:sz="4" w:space="0"/>
            </w:tcBorders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943" w:type="dxa"/>
            <w:gridSpan w:val="3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申请学费资助额度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79" w:type="dxa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申请资助学费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7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/>
        <w:spacing w:line="240" w:lineRule="auto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二、项目简介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培养目标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(聚焦全球治理及国际组织人才培养，为哪些领域培养何种国际组织后备人才)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项目必要性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(强调精准选派和结果</w:t>
            </w:r>
            <w:r>
              <w:rPr>
                <w:rFonts w:ascii="仿宋" w:hAnsi="仿宋" w:eastAsia="仿宋" w:cs="仿宋"/>
                <w:szCs w:val="28"/>
              </w:rPr>
              <w:t>导向</w:t>
            </w:r>
            <w:r>
              <w:rPr>
                <w:rFonts w:hint="eastAsia" w:ascii="仿宋" w:hAnsi="仿宋" w:eastAsia="仿宋" w:cs="仿宋"/>
                <w:szCs w:val="28"/>
              </w:rPr>
              <w:t>，项目与全球治理及国际组织人才培养方面的结合度)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项目可行性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(中外合作方在</w:t>
            </w:r>
            <w:r>
              <w:rPr>
                <w:rFonts w:ascii="仿宋" w:hAnsi="仿宋" w:eastAsia="仿宋" w:cs="仿宋"/>
                <w:szCs w:val="28"/>
              </w:rPr>
              <w:t>国际组织</w:t>
            </w:r>
            <w:r>
              <w:rPr>
                <w:rFonts w:hint="eastAsia" w:ascii="仿宋" w:hAnsi="仿宋" w:eastAsia="仿宋" w:cs="仿宋"/>
                <w:szCs w:val="28"/>
              </w:rPr>
              <w:t>后备</w:t>
            </w:r>
            <w:r>
              <w:rPr>
                <w:rFonts w:ascii="仿宋" w:hAnsi="仿宋" w:eastAsia="仿宋" w:cs="仿宋"/>
                <w:szCs w:val="28"/>
              </w:rPr>
              <w:t>人才培养</w:t>
            </w:r>
            <w:r>
              <w:rPr>
                <w:rFonts w:hint="eastAsia" w:ascii="仿宋" w:hAnsi="仿宋" w:eastAsia="仿宋" w:cs="仿宋"/>
                <w:szCs w:val="28"/>
              </w:rPr>
              <w:t>方面已经开展的合作及执行情况)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(创新点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8"/>
              </w:rPr>
              <w:t>本单位优势、特色学科在国际组织</w:t>
            </w:r>
            <w:r>
              <w:rPr>
                <w:rFonts w:ascii="仿宋" w:hAnsi="仿宋" w:eastAsia="仿宋" w:cs="仿宋"/>
                <w:szCs w:val="28"/>
              </w:rPr>
              <w:t>人才</w:t>
            </w:r>
            <w:r>
              <w:rPr>
                <w:rFonts w:hint="eastAsia" w:ascii="仿宋" w:hAnsi="仿宋" w:eastAsia="仿宋" w:cs="仿宋"/>
                <w:szCs w:val="28"/>
              </w:rPr>
              <w:t>培养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及发挥作用</w:t>
            </w:r>
            <w:r>
              <w:rPr>
                <w:rFonts w:hint="eastAsia" w:ascii="仿宋" w:hAnsi="仿宋" w:eastAsia="仿宋" w:cs="仿宋"/>
                <w:szCs w:val="28"/>
              </w:rPr>
              <w:t>方面的思路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8"/>
              </w:rPr>
              <w:t>举措)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(合作模式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8"/>
              </w:rPr>
              <w:t>合作模式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8"/>
              </w:rPr>
              <w:t>特色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以及学成后在国际组织实习任职渠道</w:t>
            </w:r>
            <w:r>
              <w:rPr>
                <w:rFonts w:hint="eastAsia" w:ascii="仿宋" w:hAnsi="仿宋" w:eastAsia="仿宋" w:cs="仿宋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(课程设计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8"/>
              </w:rPr>
              <w:t>具体学制安排、课程设计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项目管理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Cs w:val="28"/>
              </w:rPr>
              <w:t>(选/派/管/回/用机制及办法)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项目管理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Cs w:val="28"/>
              </w:rPr>
              <w:t>(其它经费来源或经费分担模式)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预期成果及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考核办法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前期成果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b/>
                <w:szCs w:val="28"/>
              </w:rPr>
              <w:t>近</w:t>
            </w:r>
            <w:r>
              <w:rPr>
                <w:rFonts w:hint="eastAsia" w:ascii="仿宋" w:hAnsi="仿宋" w:eastAsia="仿宋" w:cs="仿宋"/>
                <w:b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Cs w:val="28"/>
              </w:rPr>
              <w:t>项目取得的成果，可以是双方各自的成果，也可以是共同取得的成果)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留学人员回国后安排或使用方案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8"/>
                <w:lang w:eastAsia="zh-CN"/>
              </w:rPr>
              <w:t>（重点阐述推送学生到国际组织任职的后续配套支持政策或方案）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</w:t>
      </w:r>
      <w:r>
        <w:rPr>
          <w:rFonts w:ascii="仿宋" w:hAnsi="仿宋" w:eastAsia="仿宋" w:cs="仿宋"/>
          <w:b/>
          <w:bCs/>
          <w:sz w:val="32"/>
          <w:szCs w:val="32"/>
        </w:rPr>
        <w:t>、项目负责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  <w:r>
        <w:rPr>
          <w:rFonts w:ascii="仿宋" w:hAnsi="仿宋" w:eastAsia="仿宋" w:cs="仿宋"/>
          <w:b/>
          <w:bCs/>
          <w:sz w:val="32"/>
          <w:szCs w:val="32"/>
        </w:rPr>
        <w:t>简介</w:t>
      </w:r>
    </w:p>
    <w:tbl>
      <w:tblPr>
        <w:tblStyle w:val="7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418"/>
        <w:gridCol w:w="1776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学科专业大类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学科专业小类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四、与外方合作情况</w:t>
      </w: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（一）外方合作</w:t>
      </w:r>
      <w:r>
        <w:rPr>
          <w:rFonts w:ascii="仿宋" w:hAnsi="仿宋" w:eastAsia="仿宋" w:cs="仿宋"/>
          <w:b/>
          <w:bCs/>
          <w:sz w:val="28"/>
          <w:szCs w:val="28"/>
        </w:rPr>
        <w:t>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（若与多所</w:t>
      </w:r>
      <w:r>
        <w:rPr>
          <w:rFonts w:ascii="仿宋" w:hAnsi="仿宋" w:eastAsia="仿宋" w:cs="仿宋"/>
          <w:bCs/>
          <w:sz w:val="28"/>
          <w:szCs w:val="28"/>
        </w:rPr>
        <w:t>国外院校合作，请</w:t>
      </w:r>
      <w:r>
        <w:rPr>
          <w:rFonts w:hint="eastAsia" w:ascii="仿宋" w:hAnsi="仿宋" w:eastAsia="仿宋" w:cs="仿宋"/>
          <w:bCs/>
          <w:sz w:val="28"/>
          <w:szCs w:val="28"/>
        </w:rPr>
        <w:t>整体</w:t>
      </w:r>
      <w:r>
        <w:rPr>
          <w:rFonts w:ascii="仿宋" w:hAnsi="仿宋" w:eastAsia="仿宋" w:cs="仿宋"/>
          <w:bCs/>
          <w:sz w:val="28"/>
          <w:szCs w:val="28"/>
        </w:rPr>
        <w:t>复制本表格，并修改序号为（</w:t>
      </w:r>
      <w:r>
        <w:rPr>
          <w:rFonts w:hint="eastAsia" w:ascii="仿宋" w:hAnsi="仿宋" w:eastAsia="仿宋" w:cs="仿宋"/>
          <w:bCs/>
          <w:sz w:val="28"/>
          <w:szCs w:val="28"/>
        </w:rPr>
        <w:t>二</w:t>
      </w:r>
      <w:r>
        <w:rPr>
          <w:rFonts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外方合作单位2并</w:t>
      </w:r>
      <w:r>
        <w:rPr>
          <w:rFonts w:ascii="仿宋" w:hAnsi="仿宋" w:eastAsia="仿宋" w:cs="仿宋"/>
          <w:bCs/>
          <w:sz w:val="28"/>
          <w:szCs w:val="28"/>
        </w:rPr>
        <w:t>以此类推。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</w:p>
    <w:tbl>
      <w:tblPr>
        <w:tblStyle w:val="7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1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exac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1、合作协议基本信息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exac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1" w:hRule="atLeast"/>
        </w:trPr>
        <w:tc>
          <w:tcPr>
            <w:tcW w:w="881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3、国外合作方情况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6" w:hRule="atLeast"/>
        </w:trPr>
        <w:tc>
          <w:tcPr>
            <w:tcW w:w="8817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4、中外合作方在申报项目所涉人才合作培养领域的各自优势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0" w:hRule="atLeast"/>
        </w:trPr>
        <w:tc>
          <w:tcPr>
            <w:tcW w:w="881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footerReference r:id="rId4" w:type="even"/>
      <w:pgSz w:w="11907" w:h="16840"/>
      <w:pgMar w:top="1021" w:right="1797" w:bottom="1021" w:left="1644" w:header="340" w:footer="119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DM5YWFmYWI0NzM5NzFiYzNmOWQ4MTVkMjU4MzQifQ=="/>
  </w:docVars>
  <w:rsids>
    <w:rsidRoot w:val="00905C51"/>
    <w:rsid w:val="000204AF"/>
    <w:rsid w:val="00050F31"/>
    <w:rsid w:val="00051C3E"/>
    <w:rsid w:val="00074D54"/>
    <w:rsid w:val="0008337B"/>
    <w:rsid w:val="000A7076"/>
    <w:rsid w:val="00123E8D"/>
    <w:rsid w:val="00130A4D"/>
    <w:rsid w:val="001474A1"/>
    <w:rsid w:val="00197A49"/>
    <w:rsid w:val="001B2DE0"/>
    <w:rsid w:val="001C6F1E"/>
    <w:rsid w:val="001F67B4"/>
    <w:rsid w:val="00236537"/>
    <w:rsid w:val="0028080B"/>
    <w:rsid w:val="00335993"/>
    <w:rsid w:val="003401F8"/>
    <w:rsid w:val="0039758C"/>
    <w:rsid w:val="00397B06"/>
    <w:rsid w:val="003D0173"/>
    <w:rsid w:val="0045068F"/>
    <w:rsid w:val="0058582F"/>
    <w:rsid w:val="005A6880"/>
    <w:rsid w:val="005A716F"/>
    <w:rsid w:val="00623F28"/>
    <w:rsid w:val="006351B0"/>
    <w:rsid w:val="00641251"/>
    <w:rsid w:val="00652110"/>
    <w:rsid w:val="006A77E7"/>
    <w:rsid w:val="007342F4"/>
    <w:rsid w:val="00742C77"/>
    <w:rsid w:val="007A06EF"/>
    <w:rsid w:val="007C0F40"/>
    <w:rsid w:val="007F6F40"/>
    <w:rsid w:val="00857C98"/>
    <w:rsid w:val="008638D4"/>
    <w:rsid w:val="008727CB"/>
    <w:rsid w:val="008A32A5"/>
    <w:rsid w:val="00905C51"/>
    <w:rsid w:val="00906A23"/>
    <w:rsid w:val="00915F6D"/>
    <w:rsid w:val="00967C22"/>
    <w:rsid w:val="009D2BC6"/>
    <w:rsid w:val="009D7BF3"/>
    <w:rsid w:val="00A55B5C"/>
    <w:rsid w:val="00AC5BC3"/>
    <w:rsid w:val="00AF7878"/>
    <w:rsid w:val="00B40B3B"/>
    <w:rsid w:val="00B73596"/>
    <w:rsid w:val="00B77B1B"/>
    <w:rsid w:val="00BE468C"/>
    <w:rsid w:val="00BF4DEE"/>
    <w:rsid w:val="00C11D4B"/>
    <w:rsid w:val="00C128B0"/>
    <w:rsid w:val="00C45043"/>
    <w:rsid w:val="00C57021"/>
    <w:rsid w:val="00C60629"/>
    <w:rsid w:val="00CC1A7D"/>
    <w:rsid w:val="00CD2737"/>
    <w:rsid w:val="00CD68C9"/>
    <w:rsid w:val="00D2175E"/>
    <w:rsid w:val="00D25E49"/>
    <w:rsid w:val="00D66B72"/>
    <w:rsid w:val="00D838B4"/>
    <w:rsid w:val="00DF3C2A"/>
    <w:rsid w:val="00E512CB"/>
    <w:rsid w:val="00E55419"/>
    <w:rsid w:val="00E72BEF"/>
    <w:rsid w:val="00EA2103"/>
    <w:rsid w:val="00EB6F37"/>
    <w:rsid w:val="00F0635C"/>
    <w:rsid w:val="00F15F39"/>
    <w:rsid w:val="00F66DE3"/>
    <w:rsid w:val="00FC3E8A"/>
    <w:rsid w:val="00FC76BD"/>
    <w:rsid w:val="026A4BA9"/>
    <w:rsid w:val="0404409F"/>
    <w:rsid w:val="059221E8"/>
    <w:rsid w:val="089365BD"/>
    <w:rsid w:val="0B3A3FB9"/>
    <w:rsid w:val="0C284D0F"/>
    <w:rsid w:val="0C4742A2"/>
    <w:rsid w:val="0D735798"/>
    <w:rsid w:val="0D8A529B"/>
    <w:rsid w:val="0E535659"/>
    <w:rsid w:val="11417892"/>
    <w:rsid w:val="16B41B7E"/>
    <w:rsid w:val="19845B9C"/>
    <w:rsid w:val="19857A3B"/>
    <w:rsid w:val="1DD844A0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9E2E89"/>
    <w:rsid w:val="3AA84BD8"/>
    <w:rsid w:val="3F5943AB"/>
    <w:rsid w:val="3F9330C8"/>
    <w:rsid w:val="3FB17249"/>
    <w:rsid w:val="41C14E76"/>
    <w:rsid w:val="4705259B"/>
    <w:rsid w:val="48C45D01"/>
    <w:rsid w:val="4BCE79AA"/>
    <w:rsid w:val="534C5FA4"/>
    <w:rsid w:val="56EF3DA8"/>
    <w:rsid w:val="58F375E4"/>
    <w:rsid w:val="59447D7C"/>
    <w:rsid w:val="5C7D13D9"/>
    <w:rsid w:val="5EF201ED"/>
    <w:rsid w:val="5FBB09D0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480" w:lineRule="exact"/>
      <w:ind w:firstLine="560" w:firstLineChars="200"/>
    </w:pPr>
    <w:rPr>
      <w:sz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napToGrid w:val="0"/>
      <w:spacing w:line="340" w:lineRule="exact"/>
      <w:jc w:val="left"/>
    </w:pPr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正文文本缩进 字符"/>
    <w:basedOn w:val="9"/>
    <w:link w:val="2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927</Words>
  <Characters>965</Characters>
  <Lines>8</Lines>
  <Paragraphs>2</Paragraphs>
  <TotalTime>2</TotalTime>
  <ScaleCrop>false</ScaleCrop>
  <LinksUpToDate>false</LinksUpToDate>
  <CharactersWithSpaces>1001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2021-05-07T07:15:00Z</dcterms:created>
  <dc:creator>Lenovo</dc:creator>
  <cp:lastModifiedBy>Fantasia</cp:lastModifiedBy>
  <cp:lastPrinted>2021-09-18T01:20:00Z</cp:lastPrinted>
  <dcterms:modified xsi:type="dcterms:W3CDTF">2022-11-01T10:10:23Z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013BB48906314856837788C7EA5295E0</vt:lpwstr>
  </property>
</Properties>
</file>